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786" w:rsidRDefault="00D62786" w:rsidP="00745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2786" w:rsidRPr="007F30C5" w:rsidRDefault="00D62786" w:rsidP="00D62786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7F30C5">
        <w:rPr>
          <w:rFonts w:ascii="Times New Roman" w:hAnsi="Times New Roman" w:cs="Times New Roman"/>
          <w:b/>
          <w:color w:val="FF0000"/>
          <w:sz w:val="36"/>
          <w:szCs w:val="36"/>
        </w:rPr>
        <w:t>Возьмите фольклор в помощники!</w:t>
      </w:r>
    </w:p>
    <w:p w:rsidR="007F30C5" w:rsidRDefault="007F30C5" w:rsidP="00D6278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62786" w:rsidRPr="00D62786" w:rsidRDefault="007F30C5" w:rsidP="00D6278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inline distT="0" distB="0" distL="0" distR="0" wp14:anchorId="7E83EBE2" wp14:editId="106AD90C">
            <wp:extent cx="2372944" cy="2780299"/>
            <wp:effectExtent l="0" t="0" r="8890" b="1270"/>
            <wp:docPr id="1" name="Рисунок 1" descr="https://desnyanskaya-pravda.ru/wp-content/uploads/2017/10/e4c07973dbc8eb2f7380bdedc4201087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snyanskaya-pravda.ru/wp-content/uploads/2017/10/e4c07973dbc8eb2f7380bdedc4201087_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707" cy="278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0C5" w:rsidRDefault="007F30C5" w:rsidP="00745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55ED" w:rsidRPr="007455ED" w:rsidRDefault="007455ED" w:rsidP="00745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55ED">
        <w:rPr>
          <w:rFonts w:ascii="Times New Roman" w:hAnsi="Times New Roman" w:cs="Times New Roman"/>
          <w:sz w:val="28"/>
          <w:szCs w:val="28"/>
        </w:rPr>
        <w:t>Мы живем в интересное и сложное время, когда на многое начинаем смотреть по-иному, многое заново открываем и переоцениваем. Едва ли не в первую очередь это относится к нашему далекому прошлому, которое оказывается, мы знаем очень поверхностно.</w:t>
      </w:r>
    </w:p>
    <w:p w:rsidR="007455ED" w:rsidRPr="007455ED" w:rsidRDefault="007455ED" w:rsidP="00745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55ED">
        <w:rPr>
          <w:rFonts w:ascii="Times New Roman" w:hAnsi="Times New Roman" w:cs="Times New Roman"/>
          <w:sz w:val="28"/>
          <w:szCs w:val="28"/>
        </w:rPr>
        <w:t>Все что пришло к нам из глубины веков, мы называем народным творчеством. Очень важно с ранних лет научить детей постигать культуру своего народа, показать им дорогу в этот сказочный и добрый мир. Поэтому важно в воспитательной работе целенаправленное возрождение культурных традиций и старинных обычаев русского народа, широкое знакомство детей с его фольклорным творчеством.</w:t>
      </w:r>
    </w:p>
    <w:p w:rsidR="007455ED" w:rsidRPr="007455ED" w:rsidRDefault="007455ED" w:rsidP="00745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55ED">
        <w:rPr>
          <w:rFonts w:ascii="Times New Roman" w:hAnsi="Times New Roman" w:cs="Times New Roman"/>
          <w:sz w:val="28"/>
          <w:szCs w:val="28"/>
        </w:rPr>
        <w:t xml:space="preserve">Фольклор как сокровищница русского народа используется во всех формах работы с дошкольниками, в </w:t>
      </w:r>
      <w:r>
        <w:rPr>
          <w:rFonts w:ascii="Times New Roman" w:hAnsi="Times New Roman" w:cs="Times New Roman"/>
          <w:sz w:val="28"/>
          <w:szCs w:val="28"/>
        </w:rPr>
        <w:t xml:space="preserve">том числе при подвижных играх, </w:t>
      </w:r>
      <w:r w:rsidRPr="007455ED">
        <w:rPr>
          <w:rFonts w:ascii="Times New Roman" w:hAnsi="Times New Roman" w:cs="Times New Roman"/>
          <w:sz w:val="28"/>
          <w:szCs w:val="28"/>
        </w:rPr>
        <w:t>закаливающих процедурах, режимных моментов.</w:t>
      </w:r>
    </w:p>
    <w:p w:rsidR="007455ED" w:rsidRPr="007455ED" w:rsidRDefault="007455ED" w:rsidP="00745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55ED">
        <w:rPr>
          <w:rFonts w:ascii="Times New Roman" w:hAnsi="Times New Roman" w:cs="Times New Roman"/>
          <w:sz w:val="28"/>
          <w:szCs w:val="28"/>
        </w:rPr>
        <w:t>Подвижная игра – естественный спутник жизни ребенка, источник радостных эмоций, обладающий великой воспитательной силой. Общеизвестно, что игра – способ, форма проявления жизнедеятельности ребенка. Фольклорные игры, подобно обрядовому действу, от которого они нередко берут свое начало, синтезируют в себе разные жанры детского фольклора. Испокон веков в играх ярко отражался образ жизни людей, их быт, труд (отсюда появились игры имитационного характера или игры, связанные с</w:t>
      </w:r>
      <w:r>
        <w:rPr>
          <w:rFonts w:ascii="Times New Roman" w:hAnsi="Times New Roman" w:cs="Times New Roman"/>
          <w:sz w:val="28"/>
          <w:szCs w:val="28"/>
        </w:rPr>
        <w:t xml:space="preserve"> отработкой трудовых действий). Просматриваются </w:t>
      </w:r>
      <w:r w:rsidRPr="007455E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ациональные устои, представления</w:t>
      </w:r>
      <w:r w:rsidRPr="007455ED">
        <w:rPr>
          <w:rFonts w:ascii="Times New Roman" w:hAnsi="Times New Roman" w:cs="Times New Roman"/>
          <w:sz w:val="28"/>
          <w:szCs w:val="28"/>
        </w:rPr>
        <w:t xml:space="preserve"> о чести, любви (игры на выбор партнер</w:t>
      </w:r>
      <w:r>
        <w:rPr>
          <w:rFonts w:ascii="Times New Roman" w:hAnsi="Times New Roman" w:cs="Times New Roman"/>
          <w:sz w:val="28"/>
          <w:szCs w:val="28"/>
        </w:rPr>
        <w:t>а), смелости, мужестве.</w:t>
      </w:r>
      <w:r w:rsidRPr="007455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Игры отражают </w:t>
      </w:r>
      <w:r w:rsidRPr="007455ED">
        <w:rPr>
          <w:rFonts w:ascii="Times New Roman" w:hAnsi="Times New Roman" w:cs="Times New Roman"/>
          <w:sz w:val="28"/>
          <w:szCs w:val="28"/>
        </w:rPr>
        <w:lastRenderedPageBreak/>
        <w:t>желание обладать силой, ловкостью, выносливостью, проявлять смекалку, выдержку, творческую выдумку, находчивость, волю и стремление к победе.</w:t>
      </w:r>
    </w:p>
    <w:p w:rsidR="007455ED" w:rsidRPr="007455ED" w:rsidRDefault="007455ED" w:rsidP="00745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Народные подвижные игры</w:t>
      </w:r>
      <w:r w:rsidRPr="007455ED">
        <w:rPr>
          <w:rFonts w:ascii="Times New Roman" w:hAnsi="Times New Roman" w:cs="Times New Roman"/>
          <w:sz w:val="28"/>
          <w:szCs w:val="28"/>
        </w:rPr>
        <w:t xml:space="preserve"> для проведения </w:t>
      </w:r>
      <w:r>
        <w:rPr>
          <w:rFonts w:ascii="Times New Roman" w:hAnsi="Times New Roman" w:cs="Times New Roman"/>
          <w:sz w:val="28"/>
          <w:szCs w:val="28"/>
        </w:rPr>
        <w:t>во время физкультурного занятия</w:t>
      </w:r>
      <w:r w:rsidRPr="007455ED">
        <w:rPr>
          <w:rFonts w:ascii="Times New Roman" w:hAnsi="Times New Roman" w:cs="Times New Roman"/>
          <w:sz w:val="28"/>
          <w:szCs w:val="28"/>
        </w:rPr>
        <w:t xml:space="preserve"> выбираются в соответствии с теми задачами по физическому воспитанию, которые реализуются в данный момент. Дети активно </w:t>
      </w:r>
      <w:r>
        <w:rPr>
          <w:rFonts w:ascii="Times New Roman" w:hAnsi="Times New Roman" w:cs="Times New Roman"/>
          <w:sz w:val="28"/>
          <w:szCs w:val="28"/>
        </w:rPr>
        <w:t>в них играют,</w:t>
      </w:r>
      <w:r w:rsidRPr="007455ED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455ED">
        <w:rPr>
          <w:rFonts w:ascii="Times New Roman" w:hAnsi="Times New Roman" w:cs="Times New Roman"/>
          <w:sz w:val="28"/>
          <w:szCs w:val="28"/>
        </w:rPr>
        <w:t xml:space="preserve"> из-за их эмоциональной привлекательности. Польза от совершаемых детьми движений неизменно выше, если они выполняют их охотно, с радостью. В этом помогают образные названия упражнений: например, </w:t>
      </w:r>
      <w:r>
        <w:rPr>
          <w:rFonts w:ascii="Times New Roman" w:hAnsi="Times New Roman" w:cs="Times New Roman"/>
          <w:sz w:val="28"/>
          <w:szCs w:val="28"/>
        </w:rPr>
        <w:t xml:space="preserve">ребенок идет твердым шагом - “волк идет”, с гордой осанкой - “лиса - </w:t>
      </w:r>
      <w:r w:rsidRPr="007455ED">
        <w:rPr>
          <w:rFonts w:ascii="Times New Roman" w:hAnsi="Times New Roman" w:cs="Times New Roman"/>
          <w:sz w:val="28"/>
          <w:szCs w:val="28"/>
        </w:rPr>
        <w:t>всему краса”.</w:t>
      </w:r>
    </w:p>
    <w:p w:rsidR="007455ED" w:rsidRPr="007455ED" w:rsidRDefault="007455ED" w:rsidP="00745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55ED">
        <w:rPr>
          <w:rFonts w:ascii="Times New Roman" w:hAnsi="Times New Roman" w:cs="Times New Roman"/>
          <w:sz w:val="28"/>
          <w:szCs w:val="28"/>
        </w:rPr>
        <w:t xml:space="preserve">Можно </w:t>
      </w:r>
      <w:r>
        <w:rPr>
          <w:rFonts w:ascii="Times New Roman" w:hAnsi="Times New Roman" w:cs="Times New Roman"/>
          <w:sz w:val="28"/>
          <w:szCs w:val="28"/>
        </w:rPr>
        <w:t>проводить</w:t>
      </w:r>
      <w:r w:rsidRPr="007455ED">
        <w:rPr>
          <w:rFonts w:ascii="Times New Roman" w:hAnsi="Times New Roman" w:cs="Times New Roman"/>
          <w:sz w:val="28"/>
          <w:szCs w:val="28"/>
        </w:rPr>
        <w:t xml:space="preserve"> театрализованные физкультурные занятия с использованием имитационных, мимических и пантомимических упражнений, инсценировок и игр-драматизаций, русских народных подвижных игр, загадок, считалок и скороговорок.</w:t>
      </w:r>
    </w:p>
    <w:p w:rsidR="007455ED" w:rsidRPr="007455ED" w:rsidRDefault="007455ED" w:rsidP="00745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55ED">
        <w:rPr>
          <w:rFonts w:ascii="Times New Roman" w:hAnsi="Times New Roman" w:cs="Times New Roman"/>
          <w:sz w:val="28"/>
          <w:szCs w:val="28"/>
        </w:rPr>
        <w:t xml:space="preserve">Да, детям непросто передавать характерные для некоторых животных движения. Для решения этой проблемы, важная роль отводится воспитателям. Они стараются, как можно больше рассказать о повадках животных – персонажах игр, читают детям сказки, народные </w:t>
      </w:r>
      <w:proofErr w:type="spellStart"/>
      <w:r w:rsidRPr="007455ED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7455ED">
        <w:rPr>
          <w:rFonts w:ascii="Times New Roman" w:hAnsi="Times New Roman" w:cs="Times New Roman"/>
          <w:sz w:val="28"/>
          <w:szCs w:val="28"/>
        </w:rPr>
        <w:t>, вместе с детьми рассматривают картины и иллюстрации, мастерят необходимые для игр атрибуты: клеят, вырезают, раскрашивают. Это повышает мотивацию детей. Упражнение с использованием самостоятельно подготовленных атрибутов дети выполняют более качественно, образно.</w:t>
      </w:r>
    </w:p>
    <w:p w:rsidR="007455ED" w:rsidRDefault="007455ED" w:rsidP="00745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55ED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жемчужина русского фольклора! Она</w:t>
      </w:r>
      <w:r w:rsidRPr="007455ED">
        <w:rPr>
          <w:rFonts w:ascii="Times New Roman" w:hAnsi="Times New Roman" w:cs="Times New Roman"/>
          <w:sz w:val="28"/>
          <w:szCs w:val="28"/>
        </w:rPr>
        <w:t xml:space="preserve"> способна корректировать поведение детей, создавать у них хорошее настроение. Вот почему стараемся, чтобы </w:t>
      </w:r>
      <w:proofErr w:type="spellStart"/>
      <w:r w:rsidRPr="007455ED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Pr="007455ED">
        <w:rPr>
          <w:rFonts w:ascii="Times New Roman" w:hAnsi="Times New Roman" w:cs="Times New Roman"/>
          <w:sz w:val="28"/>
          <w:szCs w:val="28"/>
        </w:rPr>
        <w:t xml:space="preserve"> сопутствовала всей жизни малышей, настраивала их на мажорный лад. Помогает </w:t>
      </w:r>
      <w:proofErr w:type="spellStart"/>
      <w:r w:rsidRPr="007455ED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Pr="007455ED">
        <w:rPr>
          <w:rFonts w:ascii="Times New Roman" w:hAnsi="Times New Roman" w:cs="Times New Roman"/>
          <w:sz w:val="28"/>
          <w:szCs w:val="28"/>
        </w:rPr>
        <w:t xml:space="preserve"> и в процессе кормления. Чтобы вызвать у детей желание есть, произносим: «Умница Катенька, ешь кашу </w:t>
      </w:r>
      <w:proofErr w:type="spellStart"/>
      <w:r w:rsidRPr="007455ED">
        <w:rPr>
          <w:rFonts w:ascii="Times New Roman" w:hAnsi="Times New Roman" w:cs="Times New Roman"/>
          <w:sz w:val="28"/>
          <w:szCs w:val="28"/>
        </w:rPr>
        <w:t>сладеньку</w:t>
      </w:r>
      <w:proofErr w:type="spellEnd"/>
      <w:r w:rsidRPr="007455ED">
        <w:rPr>
          <w:rFonts w:ascii="Times New Roman" w:hAnsi="Times New Roman" w:cs="Times New Roman"/>
          <w:sz w:val="28"/>
          <w:szCs w:val="28"/>
        </w:rPr>
        <w:t>, вкусную, душистую».</w:t>
      </w:r>
    </w:p>
    <w:p w:rsidR="007455ED" w:rsidRPr="007455ED" w:rsidRDefault="007455ED" w:rsidP="00745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55ED">
        <w:rPr>
          <w:rFonts w:ascii="Times New Roman" w:hAnsi="Times New Roman" w:cs="Times New Roman"/>
          <w:sz w:val="28"/>
          <w:szCs w:val="28"/>
        </w:rPr>
        <w:t xml:space="preserve">Не все дети охотно ложились в постель, некоторые испытывали чувство тревоги, тоски по дому, по маме. Такое поведение не редкость в первые дни пребывания ребёнка в детском саду. Таким детям ласково поём песенки «Баю, </w:t>
      </w:r>
      <w:proofErr w:type="spellStart"/>
      <w:r w:rsidRPr="007455ED">
        <w:rPr>
          <w:rFonts w:ascii="Times New Roman" w:hAnsi="Times New Roman" w:cs="Times New Roman"/>
          <w:sz w:val="28"/>
          <w:szCs w:val="28"/>
        </w:rPr>
        <w:t>баюшки</w:t>
      </w:r>
      <w:proofErr w:type="spellEnd"/>
      <w:r w:rsidRPr="007455ED">
        <w:rPr>
          <w:rFonts w:ascii="Times New Roman" w:hAnsi="Times New Roman" w:cs="Times New Roman"/>
          <w:sz w:val="28"/>
          <w:szCs w:val="28"/>
        </w:rPr>
        <w:t>, баю»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7455ED" w:rsidRPr="007455ED" w:rsidRDefault="007455ED" w:rsidP="00745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5ED">
        <w:rPr>
          <w:rFonts w:ascii="Times New Roman" w:hAnsi="Times New Roman" w:cs="Times New Roman"/>
          <w:sz w:val="28"/>
          <w:szCs w:val="28"/>
        </w:rPr>
        <w:t xml:space="preserve">Одевание – сложный режимный момент. Малыши не умеют и не любят одеваться сами, отвлекаются. </w:t>
      </w:r>
      <w:r w:rsidR="00F730A9">
        <w:rPr>
          <w:rFonts w:ascii="Times New Roman" w:hAnsi="Times New Roman" w:cs="Times New Roman"/>
          <w:sz w:val="28"/>
          <w:szCs w:val="28"/>
        </w:rPr>
        <w:t>Осво</w:t>
      </w:r>
      <w:r w:rsidR="007B3719">
        <w:rPr>
          <w:rFonts w:ascii="Times New Roman" w:hAnsi="Times New Roman" w:cs="Times New Roman"/>
          <w:sz w:val="28"/>
          <w:szCs w:val="28"/>
        </w:rPr>
        <w:t>ить</w:t>
      </w:r>
      <w:r w:rsidRPr="007455ED">
        <w:rPr>
          <w:rFonts w:ascii="Times New Roman" w:hAnsi="Times New Roman" w:cs="Times New Roman"/>
          <w:sz w:val="28"/>
          <w:szCs w:val="28"/>
        </w:rPr>
        <w:t xml:space="preserve"> навыки, необходимые для одевания, </w:t>
      </w:r>
      <w:r w:rsidR="00F730A9">
        <w:rPr>
          <w:rFonts w:ascii="Times New Roman" w:hAnsi="Times New Roman" w:cs="Times New Roman"/>
          <w:sz w:val="28"/>
          <w:szCs w:val="28"/>
        </w:rPr>
        <w:t xml:space="preserve">тоже </w:t>
      </w:r>
      <w:r w:rsidR="007B3719">
        <w:rPr>
          <w:rFonts w:ascii="Times New Roman" w:hAnsi="Times New Roman" w:cs="Times New Roman"/>
          <w:sz w:val="28"/>
          <w:szCs w:val="28"/>
        </w:rPr>
        <w:t>поможет</w:t>
      </w:r>
      <w:r w:rsidRPr="00745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5ED">
        <w:rPr>
          <w:rFonts w:ascii="Times New Roman" w:hAnsi="Times New Roman" w:cs="Times New Roman"/>
          <w:sz w:val="28"/>
          <w:szCs w:val="28"/>
        </w:rPr>
        <w:t>потешк</w:t>
      </w:r>
      <w:r w:rsidR="007B371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730A9">
        <w:rPr>
          <w:rFonts w:ascii="Times New Roman" w:hAnsi="Times New Roman" w:cs="Times New Roman"/>
          <w:sz w:val="28"/>
          <w:szCs w:val="28"/>
        </w:rPr>
        <w:t>.</w:t>
      </w:r>
    </w:p>
    <w:p w:rsidR="007455ED" w:rsidRPr="007455ED" w:rsidRDefault="00F730A9" w:rsidP="00745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прогулки, п</w:t>
      </w:r>
      <w:r w:rsidR="007455ED" w:rsidRPr="007B3719">
        <w:rPr>
          <w:rFonts w:ascii="Times New Roman" w:hAnsi="Times New Roman" w:cs="Times New Roman"/>
          <w:sz w:val="28"/>
          <w:szCs w:val="28"/>
        </w:rPr>
        <w:t>оказывая детям деревья</w:t>
      </w:r>
      <w:r w:rsidR="007455ED" w:rsidRPr="007455ED">
        <w:rPr>
          <w:rFonts w:ascii="Times New Roman" w:hAnsi="Times New Roman" w:cs="Times New Roman"/>
          <w:sz w:val="28"/>
          <w:szCs w:val="28"/>
        </w:rPr>
        <w:t>, цветы или наблюдая за живыми объектами, можно рассказывать под</w:t>
      </w:r>
      <w:r w:rsidR="007B3719">
        <w:rPr>
          <w:rFonts w:ascii="Times New Roman" w:hAnsi="Times New Roman" w:cs="Times New Roman"/>
          <w:sz w:val="28"/>
          <w:szCs w:val="28"/>
        </w:rPr>
        <w:t xml:space="preserve">ходящие для этого случая </w:t>
      </w:r>
      <w:proofErr w:type="spellStart"/>
      <w:r w:rsidR="007B3719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455ED" w:rsidRPr="007455ED" w:rsidRDefault="007455ED" w:rsidP="00745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55ED">
        <w:rPr>
          <w:rFonts w:ascii="Times New Roman" w:hAnsi="Times New Roman" w:cs="Times New Roman"/>
          <w:sz w:val="28"/>
          <w:szCs w:val="28"/>
        </w:rPr>
        <w:t xml:space="preserve">Используем </w:t>
      </w:r>
      <w:proofErr w:type="spellStart"/>
      <w:r w:rsidRPr="007455ED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7455ED">
        <w:rPr>
          <w:rFonts w:ascii="Times New Roman" w:hAnsi="Times New Roman" w:cs="Times New Roman"/>
          <w:sz w:val="28"/>
          <w:szCs w:val="28"/>
        </w:rPr>
        <w:t xml:space="preserve"> </w:t>
      </w:r>
      <w:r w:rsidR="00F730A9">
        <w:rPr>
          <w:rFonts w:ascii="Times New Roman" w:hAnsi="Times New Roman" w:cs="Times New Roman"/>
          <w:sz w:val="28"/>
          <w:szCs w:val="28"/>
        </w:rPr>
        <w:t xml:space="preserve">и </w:t>
      </w:r>
      <w:r w:rsidRPr="007455ED">
        <w:rPr>
          <w:rFonts w:ascii="Times New Roman" w:hAnsi="Times New Roman" w:cs="Times New Roman"/>
          <w:sz w:val="28"/>
          <w:szCs w:val="28"/>
        </w:rPr>
        <w:t xml:space="preserve">как средство обогащения словаря детей новыми словами, выражениями. Вслушиваясь в напевность, ритмичность и </w:t>
      </w:r>
      <w:r w:rsidRPr="007455ED">
        <w:rPr>
          <w:rFonts w:ascii="Times New Roman" w:hAnsi="Times New Roman" w:cs="Times New Roman"/>
          <w:sz w:val="28"/>
          <w:szCs w:val="28"/>
        </w:rPr>
        <w:lastRenderedPageBreak/>
        <w:t>образность народного языка ребёнок не только овладевает речью, но и приобщается к красоте и самобытности русского слова.</w:t>
      </w:r>
    </w:p>
    <w:p w:rsidR="007455ED" w:rsidRPr="007455ED" w:rsidRDefault="007455ED" w:rsidP="00745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55ED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7455ED">
        <w:rPr>
          <w:rFonts w:ascii="Times New Roman" w:hAnsi="Times New Roman" w:cs="Times New Roman"/>
          <w:sz w:val="28"/>
          <w:szCs w:val="28"/>
        </w:rPr>
        <w:t xml:space="preserve"> воспитывают у детей уважение к старшим, дружелюбие. Так, ласковость и доброжелательность </w:t>
      </w:r>
      <w:proofErr w:type="spellStart"/>
      <w:r w:rsidRPr="007455ED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7455ED">
        <w:rPr>
          <w:rFonts w:ascii="Times New Roman" w:hAnsi="Times New Roman" w:cs="Times New Roman"/>
          <w:sz w:val="28"/>
          <w:szCs w:val="28"/>
        </w:rPr>
        <w:t xml:space="preserve"> вызывает у малышей чувство сопереживания сверстникам. Упавшего поднимают, приговаривая: «Не плачь, не плачь, куплю калач».</w:t>
      </w:r>
    </w:p>
    <w:p w:rsidR="007455ED" w:rsidRDefault="007455ED" w:rsidP="00745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55ED">
        <w:rPr>
          <w:rFonts w:ascii="Times New Roman" w:hAnsi="Times New Roman" w:cs="Times New Roman"/>
          <w:sz w:val="28"/>
          <w:szCs w:val="28"/>
        </w:rPr>
        <w:t>Итак, фольклор</w:t>
      </w:r>
      <w:r w:rsidR="007B3719">
        <w:rPr>
          <w:rFonts w:ascii="Times New Roman" w:hAnsi="Times New Roman" w:cs="Times New Roman"/>
          <w:sz w:val="28"/>
          <w:szCs w:val="28"/>
        </w:rPr>
        <w:t>,</w:t>
      </w:r>
      <w:r w:rsidRPr="007455ED">
        <w:rPr>
          <w:rFonts w:ascii="Times New Roman" w:hAnsi="Times New Roman" w:cs="Times New Roman"/>
          <w:sz w:val="28"/>
          <w:szCs w:val="28"/>
        </w:rPr>
        <w:t xml:space="preserve"> как эмоционально-образное средство воспитания</w:t>
      </w:r>
      <w:r w:rsidR="007B3719">
        <w:rPr>
          <w:rFonts w:ascii="Times New Roman" w:hAnsi="Times New Roman" w:cs="Times New Roman"/>
          <w:sz w:val="28"/>
          <w:szCs w:val="28"/>
        </w:rPr>
        <w:t>,</w:t>
      </w:r>
      <w:r w:rsidRPr="007455ED">
        <w:rPr>
          <w:rFonts w:ascii="Times New Roman" w:hAnsi="Times New Roman" w:cs="Times New Roman"/>
          <w:sz w:val="28"/>
          <w:szCs w:val="28"/>
        </w:rPr>
        <w:t xml:space="preserve"> поддерживает интерес к национальным традициям, вызывает у детей радость и удовольствие, желание узнавать что-то новое. Поэтому, я призываю, как можно чаще дарить детям такую радость. Ведь восприимчивость к прекрасному не только обогащает ребенка, но и делает его лучше, направляет его на добрые поступки. Либо только прекрасное побуждает доброе.</w:t>
      </w:r>
    </w:p>
    <w:p w:rsidR="007F30C5" w:rsidRDefault="007F30C5" w:rsidP="00745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0C5" w:rsidRDefault="007F30C5" w:rsidP="00745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0C5" w:rsidRDefault="007F30C5" w:rsidP="00745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0C5" w:rsidRDefault="007F30C5" w:rsidP="00745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0C5" w:rsidRPr="007F30C5" w:rsidRDefault="007F30C5" w:rsidP="007F30C5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7F30C5">
        <w:rPr>
          <w:rFonts w:ascii="Times New Roman" w:hAnsi="Times New Roman" w:cs="Times New Roman"/>
          <w:sz w:val="32"/>
          <w:szCs w:val="32"/>
        </w:rPr>
        <w:t>Сю-</w:t>
      </w:r>
      <w:proofErr w:type="spellStart"/>
      <w:r w:rsidRPr="007F30C5">
        <w:rPr>
          <w:rFonts w:ascii="Times New Roman" w:hAnsi="Times New Roman" w:cs="Times New Roman"/>
          <w:sz w:val="32"/>
          <w:szCs w:val="32"/>
        </w:rPr>
        <w:t>Тя</w:t>
      </w:r>
      <w:proofErr w:type="spellEnd"/>
      <w:r w:rsidRPr="007F30C5">
        <w:rPr>
          <w:rFonts w:ascii="Times New Roman" w:hAnsi="Times New Roman" w:cs="Times New Roman"/>
          <w:sz w:val="32"/>
          <w:szCs w:val="32"/>
        </w:rPr>
        <w:t>-Не К.В.</w:t>
      </w:r>
    </w:p>
    <w:p w:rsidR="007F30C5" w:rsidRPr="007F30C5" w:rsidRDefault="007F30C5" w:rsidP="007F30C5">
      <w:pPr>
        <w:spacing w:after="0"/>
        <w:jc w:val="right"/>
        <w:rPr>
          <w:rFonts w:ascii="Times New Roman" w:hAnsi="Times New Roman" w:cs="Times New Roman"/>
          <w:sz w:val="32"/>
          <w:szCs w:val="32"/>
          <w:lang w:val="en-US"/>
        </w:rPr>
      </w:pPr>
    </w:p>
    <w:p w:rsidR="007455ED" w:rsidRPr="007455ED" w:rsidRDefault="007455ED" w:rsidP="007455E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73B04" w:rsidRPr="007455ED" w:rsidRDefault="00F73B04" w:rsidP="007455ED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73B04" w:rsidRPr="00745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9FF"/>
    <w:rsid w:val="007455ED"/>
    <w:rsid w:val="007B3719"/>
    <w:rsid w:val="007F30C5"/>
    <w:rsid w:val="009A09FF"/>
    <w:rsid w:val="00AA4854"/>
    <w:rsid w:val="00D62786"/>
    <w:rsid w:val="00F730A9"/>
    <w:rsid w:val="00F7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0C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0C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2020-10-04T03:58:00Z</dcterms:created>
  <dcterms:modified xsi:type="dcterms:W3CDTF">2021-12-30T18:50:00Z</dcterms:modified>
</cp:coreProperties>
</file>