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9"/>
      </w:tblGrid>
      <w:tr w:rsidR="00340FEF" w:rsidRPr="00621110" w:rsidTr="00340FEF">
        <w:trPr>
          <w:tblCellSpacing w:w="15" w:type="dxa"/>
        </w:trPr>
        <w:tc>
          <w:tcPr>
            <w:tcW w:w="0" w:type="auto"/>
            <w:hideMark/>
          </w:tcPr>
          <w:p w:rsidR="00621110" w:rsidRDefault="00621110" w:rsidP="00340FEF">
            <w:pPr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621110"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История Сергиева Посада</w:t>
            </w:r>
          </w:p>
          <w:p w:rsidR="00340FEF" w:rsidRPr="00621110" w:rsidRDefault="00340FEF" w:rsidP="00340FEF">
            <w:pPr>
              <w:jc w:val="both"/>
              <w:outlineLvl w:val="0"/>
              <w:rPr>
                <w:rFonts w:eastAsia="Times New Roman" w:cs="Times New Roman"/>
                <w:b/>
                <w:bCs/>
                <w:kern w:val="36"/>
                <w:szCs w:val="48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19"/>
            </w:tblGrid>
            <w:tr w:rsidR="00340FEF" w:rsidRPr="00621110" w:rsidTr="00340FE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21110" w:rsidRDefault="00621110" w:rsidP="00340FEF">
                  <w:pPr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1756093" wp14:editId="4F06B1BB">
                        <wp:extent cx="4836382" cy="3133725"/>
                        <wp:effectExtent l="0" t="0" r="2540" b="0"/>
                        <wp:docPr id="1" name="Рисунок 1" descr="Троице-Сергиева Лавр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Троице-Сергиева Лавр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36382" cy="3133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40FEF" w:rsidRPr="00621110" w:rsidRDefault="00340FEF" w:rsidP="00340FEF">
                  <w:pPr>
                    <w:jc w:val="both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21110" w:rsidRPr="00621110" w:rsidRDefault="00621110" w:rsidP="00340FEF">
                  <w:pPr>
                    <w:jc w:val="both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tgtFrame="_blank" w:history="1">
                    <w:r w:rsidRPr="00621110">
                      <w:rPr>
                        <w:rFonts w:eastAsia="Times New Roman" w:cs="Times New Roman"/>
                        <w:bCs/>
                        <w:iCs/>
                        <w:sz w:val="27"/>
                        <w:szCs w:val="27"/>
                        <w:lang w:eastAsia="ru-RU"/>
                      </w:rPr>
                      <w:t>Сергиев Посад</w:t>
                    </w:r>
                  </w:hyperlink>
                  <w:r w:rsidRPr="00621110">
                    <w:rPr>
                      <w:rFonts w:eastAsia="Times New Roman" w:cs="Times New Roman"/>
                      <w:bCs/>
                      <w:iCs/>
                      <w:sz w:val="27"/>
                      <w:szCs w:val="27"/>
                      <w:lang w:eastAsia="ru-RU"/>
                    </w:rPr>
                    <w:t xml:space="preserve"> был назван в честь </w:t>
                  </w:r>
                  <w:hyperlink r:id="rId7" w:tgtFrame="_blank" w:history="1">
                    <w:r w:rsidRPr="00621110">
                      <w:rPr>
                        <w:rFonts w:eastAsia="Times New Roman" w:cs="Times New Roman"/>
                        <w:bCs/>
                        <w:iCs/>
                        <w:sz w:val="27"/>
                        <w:szCs w:val="27"/>
                        <w:lang w:eastAsia="ru-RU"/>
                      </w:rPr>
                      <w:t>Преподобного Сергия</w:t>
                    </w:r>
                  </w:hyperlink>
                  <w:r w:rsidRPr="00621110">
                    <w:rPr>
                      <w:rFonts w:eastAsia="Times New Roman" w:cs="Times New Roman"/>
                      <w:bCs/>
                      <w:iCs/>
                      <w:sz w:val="27"/>
                      <w:szCs w:val="27"/>
                      <w:lang w:eastAsia="ru-RU"/>
                    </w:rPr>
                    <w:t>, основавшего крупнейший в России монастырь. В 1919 г. город был переименован в Сергиев, а в 1930г. - в Загорск, в честь революционера В. М. Загорского. Но в 1991 г. городу было возвращено историческое название.</w:t>
                  </w:r>
                </w:p>
                <w:p w:rsidR="00621110" w:rsidRPr="00621110" w:rsidRDefault="00621110" w:rsidP="00340FEF">
                  <w:pPr>
                    <w:jc w:val="both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Начало городу положил Троицкий монастырь. Слава Преподобного Сергия и основанного им монастыря влекли к обители богомольцев. Постепенно вблизи монас</w:t>
                  </w:r>
                  <w:r w:rsidRP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тыря стали селиться и крестьяне,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которые практиковали</w:t>
                  </w:r>
                  <w:hyperlink r:id="rId8" w:tgtFrame="_blank" w:history="1">
                    <w:r w:rsidRPr="00621110">
                      <w:rPr>
                        <w:rFonts w:eastAsia="Times New Roman" w:cs="Times New Roman"/>
                        <w:sz w:val="27"/>
                        <w:szCs w:val="27"/>
                        <w:lang w:eastAsia="ru-RU"/>
                      </w:rPr>
                      <w:t xml:space="preserve"> Животноводство кроликов, гусей</w:t>
                    </w:r>
                  </w:hyperlink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кур, а также свиней и коров. Первыми поселениями, ставшими </w:t>
                  </w:r>
                  <w:proofErr w:type="gram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основой</w:t>
                  </w:r>
                  <w:proofErr w:type="gram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будущему городу, были села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Кокуево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, Панино и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Клементьево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.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Троицкий монастырь всегда был крупным землевладельцем. Принадлежавшие монастырю земли имели большие государственные льготы, что способствовало развитию торговли и ремесел. На территории вокруг монастыря постепенно создавались слободы мастеровых людей. Так появились Иконная и Поварская, Конюшенная и Тележная, Пушкарская и Стрелецкая слободы. </w:t>
                  </w:r>
                </w:p>
                <w:p w:rsidR="00AB55BA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Сергиевым Посадом. Экономическая жизнь города также находилась в зависимости от нужд монастыря. В связи с большим спросом у паломников на предметы религиозного культа здесь было развито производство крестов, подсвечников, икон и т.д. 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Но наибольшую популярность завоевала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сергиевская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игрушка. Недаром Сергиев Посад называли «столицей потешного царства». Купить игрушку у стен Лавры - значит совершить богоугодное дело. Ведь сам Преподобный Сергий резал игрушки на потеху ребятишкам. Монастырь не отставал от местных промышленников.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Монахи в XIX веке развивали широкую хозяйственную деятельность: были созданы собственные предприятия — кирпичный завод, бумажные фабрики, типография. Эти заведения сдавались в аренду или обслуживались наемными рабочими. </w:t>
                  </w:r>
                </w:p>
                <w:p w:rsidR="00AB55BA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В настоящее время Сергиев Посад - крупнейший административный,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lastRenderedPageBreak/>
                    <w:t xml:space="preserve">промышленный, культурный и туристический центр Подмосковья, жемчужина «Золотого Кольца». Удобное месторасположение города на транспортных артериях, соединяющих регионы России с Москвой, прекрасное автомобильное и железнодорожное сообщение способствуют развитию города и района.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Троице-Сергиев монастырь стоит на невысоком холме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Маковце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, при слиянии речек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Кончуры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и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Вондюги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. Монастырь был основан в 30-х-40-х годах XIV века братьями Варфоломеем и Стефаном. Варфоломей, принявший монашеский сан с именем Сергий, вошел в историю не только как основатель монастыря, но и как активный сторонник московских князей, выступавший за объединение русских земель вокруг Москвы. Именно он благословил князя Дмитрия Донского перед Куликовской битвой. 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В 1355 г. в Троицком монастыре впервые в северо-восточной Руси был введен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общежитийный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устав, что вызвало перестройку всей обители. Монастырь стал походить на небольшой деревянный городок, состоящий из трех частей: общественной, жилой и оборонительной. За прочной оградой - прямоугольник келий, внутри которого - церковь и трапезная. Любопытно, что эту планировку монастырь пронес через все последующие столетия и сохранил до наших дней.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>Преподобный Сергий скончался в 1392 г. В 1422 г. состоялась канонизация Преподоб</w:t>
                  </w:r>
                  <w:r w:rsidRP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н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ого Сергия и закладка белокаменного Троицкого собора над его могилой. </w:t>
                  </w:r>
                </w:p>
                <w:p w:rsidR="00AB55BA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В монастыре получил крещение Иван Грозный, в годы правления которого придавалось большое значение превращению монастыря в мощную крепость, имевшую </w:t>
                  </w:r>
                  <w:proofErr w:type="gram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важное значение</w:t>
                  </w:r>
                  <w:proofErr w:type="gram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на подступах к Москве. Вместо деревянной ограды в 1540-1550гг. была выстроена мощная стена с башнями из кирпича и камня.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>В 1608-1610 гг. монастырь шестнадцать месяцев находился в осаде польско-литовских интервентов. Подвиг защитников обители приобрел широкую известность и способствовал росту авторитета монастыря</w:t>
                  </w:r>
                  <w:r w:rsidR="00AB55BA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AB55BA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При Петре I монастырь по-прежнему сохранял значение царской крепости. В 1689 г. во время стрелецкого бунта в Москве царь Петр укрылся за стенами монастыря.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>В 1744 г. указом императрицы Елизаветы Петровны монастырь был удостоен почетного звания Лавры, что подчеркивало главенствующую роль монастыря среди других церковных учреждений</w:t>
                  </w:r>
                  <w:r w:rsidR="00AB55BA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AB55BA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С 1919 по 1946 гг. монастырь был закрыт. Храмы были изъяты из ведения монастыря, монахи разогнаны или репрессированы</w:t>
                  </w:r>
                  <w:r w:rsidR="00AB55BA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B27FF3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Сегодня Лавра - действующий мужской монастырь, духовный центр православной России. На территории монастыря находятся Московские Духовные академия и семинария, а также музей-заповедник. Все они по-своему служат сохранению духовных традиций, истории и памятников этого удивительного места, где жива душа России. Многочисленные лаврские сооружения, возведенные на протяжении XV-XIX веков лучшими мастерами России, представляют собой своеобразное пособие по истории русского зодчества, музей под открытым небом. Архитектурный ансамбль </w:t>
                  </w:r>
                  <w:hyperlink r:id="rId9" w:tgtFrame="_blank" w:history="1">
                    <w:r w:rsidRPr="00621110">
                      <w:rPr>
                        <w:rFonts w:eastAsia="Times New Roman" w:cs="Times New Roman"/>
                        <w:sz w:val="27"/>
                        <w:szCs w:val="27"/>
                        <w:lang w:eastAsia="ru-RU"/>
                      </w:rPr>
                      <w:t>Троице-Сергиевой Лавры</w:t>
                    </w:r>
                  </w:hyperlink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включен в список всемирного наследия ЮНЕСКО. 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Самые древние церкви Сергиева Посада - это расположенные с юго-восточной ст</w:t>
                  </w:r>
                  <w:r w:rsid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ороны от Троице-Сергиевой лавры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, у по</w:t>
                  </w:r>
                  <w:r w:rsidRP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д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ножия холма, «на Подоле» - церковь Введения </w:t>
                  </w:r>
                  <w:proofErr w:type="gram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во</w:t>
                  </w:r>
                  <w:proofErr w:type="gram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храм Пресвятой Богородицы и храм мученицы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Параскевы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Пятницы. В 1547 г. на месте деревянной приходской церкви </w:t>
                  </w:r>
                  <w:proofErr w:type="spell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Служней</w:t>
                  </w:r>
                  <w:proofErr w:type="spell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слободы выстроили сразу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две каменные церкви. Введенская церковь была построена на средства боярина И.</w:t>
                  </w:r>
                  <w:r w:rsidRP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Хабарова, строительство Пятницкой церкви финансировал Троицкий монастырь</w:t>
                  </w:r>
                  <w:r w:rsid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Художественный Педагогический Музей Игрушки основан в 1918 г. В Сергиевом Посаде находятся НИИ игрушки и единственный в стране колледж игрушки. Вместе с музеем игрушки этот необычный комплекс сохраняет за городом славу «столицы потешного царства». Именно здесь родилась известная во всем мире русская матрешка</w:t>
                  </w:r>
                  <w:r w:rsid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В экспозициях музея прослежена история русской игрушки, здесь есть возможность провести экскурс в область детской культуры многих зарубежных стран.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Одиннадцать километров отделяют Сергиев Посад от города Хотьково, расположенного на реке Паже. Основная летопись города началась с появления здесь в 1308 году древнейшего в Подмосковье Покровского Хотькова монастыря.</w:t>
                  </w:r>
                </w:p>
                <w:p w:rsidR="00B27FF3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Согласно Житию Преподобного Сергия Радонежского здесь принял монашеское пострижение брат Преподобного Стефан, здесь же были погребены их родители - ростовские бояре Кирилл и Мария</w:t>
                  </w:r>
                  <w:r w:rsidR="00B27FF3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Поначалу существовавший как обитель смешанного типа для проживания здесь и мужчин, и женщин, в 1544 г. Покровский монастырь царской грамотой был передан под управление Троице-Сергиева монастыря и превращен </w:t>
                  </w:r>
                  <w:proofErr w:type="gram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в</w:t>
                  </w:r>
                  <w:proofErr w:type="gram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девичий.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>Одним из указов Петра I в обитель были приглашены мастерицы кружевного и золотошвейного дела из Голландии, которые обучали монахинь этим искусствам. Поэтому все богомольцы, шедшие в Троицу, старались приобрести кружево или искусно вышитый платок</w:t>
                  </w:r>
                  <w:r w:rsid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B27FF3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Сейчас монастырь представляют постройки XVIII-XIX веков. Главные из них - Покровский собор (1811-181</w:t>
                  </w:r>
                  <w:r w:rsidRP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6) и Никольский храм (1899-1904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).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>Поселение Радонеж возникло на реке Паже примерно в XI веке</w:t>
                  </w:r>
                  <w:r w:rsidRP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br/>
                    <w:t>С Радонежем связано имя Преподобного Сергия Радонежского, который будучи отроком, жил в Радонеже вместе с родителями</w:t>
                  </w:r>
                  <w:r w:rsidR="00B27FF3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bookmarkStart w:id="0" w:name="_GoBack"/>
                  <w:bookmarkEnd w:id="0"/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Первым Радонежским князем был Андрей Владимирович, сын знаменитого сподвижника Дмитрия Донского в Куликовской битве Владимира Храброго. При Андрее Владимировиче Радонеж стал столицей небольшого удельного княжества, защищавшего Москву с севера. К этому времени Радонеж из села превращается в город</w:t>
                  </w:r>
                  <w:r w:rsid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340FEF" w:rsidRDefault="00621110" w:rsidP="00340FEF">
                  <w:pPr>
                    <w:jc w:val="both"/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В ходе событий «смутного времени» Радонеж запустел. Царским указом он был пожалован в 1616 г. Троицкому монастырю, который переселил на территорию Радонежа крестьян из других своих вотчин. Возродилось поселение с названием Городок.</w:t>
                  </w:r>
                </w:p>
                <w:p w:rsidR="00621110" w:rsidRPr="00621110" w:rsidRDefault="00621110" w:rsidP="00340FEF">
                  <w:pPr>
                    <w:jc w:val="both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Рядом с Преображенским храмом (1836-1842 гг.), </w:t>
                  </w:r>
                  <w:proofErr w:type="gramStart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построенном</w:t>
                  </w:r>
                  <w:proofErr w:type="gramEnd"/>
                  <w:r w:rsidRPr="00621110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 xml:space="preserve"> на средства прихожан, в 1988 г. установлен памятник Преподобному Сергию. У подножия лежит камень с надписью «Сергию Радонежскому благодарная Россия». В 1989 г. селу Городок возвращено древнее название Радонеж</w:t>
                  </w:r>
                  <w:r w:rsidR="00340FEF" w:rsidRPr="00340FEF">
                    <w:rPr>
                      <w:rFonts w:eastAsia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</w:tr>
          </w:tbl>
          <w:p w:rsidR="00621110" w:rsidRPr="00621110" w:rsidRDefault="00621110" w:rsidP="00340FEF">
            <w:pPr>
              <w:ind w:firstLine="14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2A59" w:rsidRPr="00340FEF" w:rsidRDefault="00B32A59" w:rsidP="00340FEF">
      <w:pPr>
        <w:jc w:val="both"/>
      </w:pPr>
    </w:p>
    <w:sectPr w:rsidR="00B32A59" w:rsidRPr="0034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1C"/>
    <w:rsid w:val="00320B1C"/>
    <w:rsid w:val="00340FEF"/>
    <w:rsid w:val="00621110"/>
    <w:rsid w:val="00AB55BA"/>
    <w:rsid w:val="00B27FF3"/>
    <w:rsid w:val="00B3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1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1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kussiya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-8sbedibbx1djfkj.xn--p1ai/%D1%81%D0%BF%D1%80%D0%B0%D0%B2%D0%BA%D0%B8/%D0%BB%D0%B8%D1%87%D0%BD%D0%BE%D1%81%D1%82%D0%B8/%D1%81%D0%B5%D1%80%D0%B3%D0%B8%D0%B9-%D1%80%D0%B0%D0%B4%D0%BE%D0%BD%D0%B5%D0%B6%D1%81%D0%BA%D0%B8%D0%B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8sbedibbx1djfkj.xn--p1a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--8sbedibbx1djfkj.xn--p1ai/%D1%81%D0%BF%D1%80%D0%B0%D0%B2%D0%BA%D0%B8/%D0%BB%D0%B0%D0%B2%D1%80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2016-10-03T06:16:00Z</dcterms:created>
  <dcterms:modified xsi:type="dcterms:W3CDTF">2016-10-03T06:48:00Z</dcterms:modified>
</cp:coreProperties>
</file>