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A89" w:rsidRDefault="00056A89" w:rsidP="00056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  <w:r w:rsidRPr="005F2434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  <w:t>Речь и артикуляционная гимнастика</w:t>
      </w:r>
    </w:p>
    <w:p w:rsidR="00517062" w:rsidRDefault="00517062" w:rsidP="00056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</w:p>
    <w:p w:rsidR="00517062" w:rsidRPr="005F2434" w:rsidRDefault="00517062" w:rsidP="00056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4084889" wp14:editId="00490F05">
            <wp:extent cx="4423710" cy="2809875"/>
            <wp:effectExtent l="0" t="0" r="0" b="0"/>
            <wp:docPr id="1" name="Рисунок 1" descr="https://ds05.infourok.ru/uploads/ex/0390/000c388f-5fd713cd/hello_html_mbe4f6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390/000c388f-5fd713cd/hello_html_mbe4f67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317" cy="2810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434" w:rsidRPr="005F2434" w:rsidRDefault="005F2434" w:rsidP="00056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</w:p>
    <w:p w:rsidR="00C25665" w:rsidRPr="00C25665" w:rsidRDefault="00C25665" w:rsidP="00056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bookmarkStart w:id="0" w:name="_GoBack"/>
      <w:bookmarkEnd w:id="0"/>
    </w:p>
    <w:p w:rsidR="00056A89" w:rsidRPr="00056A89" w:rsidRDefault="00056A89" w:rsidP="00056A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В ходе работы над текстом, разучиваемой песни, проводим работу по коррекции устной речи. В этом нам помогает артикуляционная гимнастика. В неё включаем упражнения для языка, щёк, губ, а также мимические упражнения, направленные на развитие подвижности речевых органов. Такие упражнения вызывают положительные эмоции у детей, а также развивают мимику. Также, для успешного развития артикуляции и чистоты интонирования мы используем так называемые фонопедические упражнения, которые являются наиболее эффективными для развития певческих навыков (с музыкальным сопровождением и без него).</w:t>
      </w:r>
    </w:p>
    <w:p w:rsidR="00056A89" w:rsidRPr="00056A89" w:rsidRDefault="00056A89" w:rsidP="00056A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Так как известно, что в пении органы дыхания играют ведущую роль, поэтому необходимо закаливание органов дыхания, укрепление мышц носоглотки. Для этого проводим специально подобранные упражнения по системе В.</w:t>
      </w:r>
      <w:r w:rsidR="00C256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Емельянова, А.</w:t>
      </w:r>
      <w:r w:rsidR="00C256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Стрельниковой, М.</w:t>
      </w:r>
      <w:r w:rsidR="00C256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Лазарева, Б.</w:t>
      </w:r>
      <w:r w:rsidR="00C256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Толкачева. Мы используем еще эти упражнения и для развития чувства ритма, так как выдох и вдох мы проделываем на стаккато и легато, на разные длительности. В проведении дыхательных упражнений нами чаще всего используется сравнительный показ педагога (неправильное и правильное исполнение).</w:t>
      </w:r>
    </w:p>
    <w:p w:rsidR="00056A89" w:rsidRPr="00056A89" w:rsidRDefault="00056A89" w:rsidP="00056A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 В работе над дикцией нами используется прием – проговаривание текста одними губами в разных темпах, начиная </w:t>
      </w:r>
      <w:proofErr w:type="gramStart"/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медленного.</w:t>
      </w:r>
    </w:p>
    <w:p w:rsidR="00056A89" w:rsidRPr="00056A89" w:rsidRDefault="00056A89" w:rsidP="00056A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 и пальчиковые игры</w:t>
      </w:r>
    </w:p>
    <w:p w:rsidR="00056A89" w:rsidRPr="00056A89" w:rsidRDefault="00056A89" w:rsidP="00056A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Кроме пения, речь ребёнка можно развивать через другие виды музыкальной деятельности.</w:t>
      </w:r>
    </w:p>
    <w:p w:rsidR="00056A89" w:rsidRPr="00056A89" w:rsidRDefault="00056A89" w:rsidP="00056A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Одной из важнейших задач при организации работы по преодолению и профилактике речевых нарушений у детей является – развитие мелкой </w:t>
      </w: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моторики. В своё время И. Кант мудро изложил: «Рука - это вышедший наружу мозг человека».</w:t>
      </w:r>
    </w:p>
    <w:p w:rsidR="00056A89" w:rsidRPr="00056A89" w:rsidRDefault="00056A89" w:rsidP="00056A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Очень важное значение в процессе развития ребёнка имеет развитие мелкой моторики рук. Развитие мелкой моторики положительно влияет на активизацию речевых центров в головном мозге. Эта зона расположена близко от речевой моторной зоны. Учёные отмечают, что проекция кисти руки занимает одну треть в коре головного мозга. Следовательно, тренировка тонких движений пальцев рук оказывает большое влияние на развитие активной речи ребёнка.</w:t>
      </w:r>
    </w:p>
    <w:p w:rsidR="00056A89" w:rsidRPr="00056A89" w:rsidRDefault="00056A89" w:rsidP="00056A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Так учёными, на основе проведенных опытов и обследования большого количества детей была выявлена следующая закономерность: если развитие движений пальцев соответствует возрасту, то и речевое развитие находится в пределах нормы. Если же развитие движений пальцев отстаёт, то задерживается и речевое развитие, хотя общая моторика при этом может быть нормальной и даже выше нормы (Л.В.</w:t>
      </w:r>
      <w:r w:rsidR="00C256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Фомина).</w:t>
      </w:r>
    </w:p>
    <w:p w:rsidR="00056A89" w:rsidRPr="00056A89" w:rsidRDefault="00056A89" w:rsidP="00056A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Давайте вспомним, когда ребёнок только родился, какие первые его движения? Конечно, он уже осуществляет хватательные движения, т.е. сжимает и разжимает кулачок. Это движение является первым и остается главным на протяжении всей жизни.</w:t>
      </w:r>
    </w:p>
    <w:p w:rsidR="00056A89" w:rsidRPr="00056A89" w:rsidRDefault="00056A89" w:rsidP="00056A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рождения до 3 месяцев взрослый согревает руки малыша, делает легкий массаж рук, пальцев кисти. Затем он сам осуществляет рефлекторные движения - схватывает и сжимает погремушку, тянется к подвешенным игрушкам, касается игрушки (бубенчики, колокольчики).</w:t>
      </w:r>
    </w:p>
    <w:p w:rsidR="00056A89" w:rsidRPr="00056A89" w:rsidRDefault="00056A89" w:rsidP="00056A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С 4 до 7 месяцев у ребенка появляются произвольные движения - он захватывает мягкие игрушки, бусы.</w:t>
      </w:r>
    </w:p>
    <w:p w:rsidR="00056A89" w:rsidRPr="00056A89" w:rsidRDefault="00056A89" w:rsidP="00056A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С 6 месяцев поднимает игрушку, рассматривает ее, перекладывает.</w:t>
      </w:r>
    </w:p>
    <w:p w:rsidR="00056A89" w:rsidRPr="00056A89" w:rsidRDefault="00056A89" w:rsidP="00056A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С 7 месяцев малышам нравятся потешные игры с пальчиками. Взрослый играет с ребенком, приговаривая при этом веселые стишки, напевая короткие попевки («Сорока-ворона», «Ладушки», «Водичка, водичка, умой мое личико»), помогает собирать пирамидку, игрушки-гнезда, матрешку, складывать кубики. Корни всех этих упражнений лежат в народной педагогике. На протяжении многих веков мама или бабушка играли с пальчиками малыша, проговаривая или пропивая при этом частушки, потешки. Так взрослые любовно и мудро поучали ребенка.</w:t>
      </w:r>
    </w:p>
    <w:p w:rsidR="00056A89" w:rsidRPr="00056A89" w:rsidRDefault="00056A89" w:rsidP="00056A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Специалистами доказано: ежедневный массаж кисти, пальцевые упражнения и занятия с ребёнком по овладению навыками речи ускоряют её развитие на три-четыре недели уже в первом полугодии второго года жизни. Таким образом, двигательная активность кисти увеличивает запас слов, способствует осмысленному их использованию.</w:t>
      </w:r>
    </w:p>
    <w:p w:rsidR="00056A89" w:rsidRPr="00056A89" w:rsidRDefault="00056A89" w:rsidP="00056A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направлений совместной деятельности музыкального руководителя являются музыкально – пальчиковые игры.</w:t>
      </w:r>
    </w:p>
    <w:p w:rsidR="00056A89" w:rsidRPr="00056A89" w:rsidRDefault="00056A89" w:rsidP="00056A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нашем детском саду организацию работы по развитию мелкой моторики средствами музыкально – пальчиковых игр мы осуществляем через программу по музыкальному воспитанию «Ладушки». Программа  в своих </w:t>
      </w: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разработках рекомендует проводить пальчиковые игры на каждом музыкальном занятии.</w:t>
      </w:r>
    </w:p>
    <w:p w:rsidR="00056A89" w:rsidRPr="00056A89" w:rsidRDefault="00056A89" w:rsidP="00056A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нравятся детям пальчиковые игры под музыку, но она не должна при этом быть с четко подчеркнутым ритмом и излишне громким звучанием. Например: игра «Пальчик мой» - звучит легко</w:t>
      </w:r>
      <w:r w:rsidR="00CE61A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дети быстро придумывают к ней персонажи: зайчик, курочка и выполняют движения в их соответствии.</w:t>
      </w:r>
    </w:p>
    <w:p w:rsidR="00056A89" w:rsidRPr="00056A89" w:rsidRDefault="00056A89" w:rsidP="00056A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Хочется отметить, что виды музыкально – пальчиковой гимнастики усложняются в зависимости от возраста детей.</w:t>
      </w:r>
    </w:p>
    <w:p w:rsidR="00056A89" w:rsidRPr="00056A89" w:rsidRDefault="00056A89" w:rsidP="00056A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Виды пальчиковой гимнастики:</w:t>
      </w:r>
    </w:p>
    <w:p w:rsidR="00056A89" w:rsidRPr="00056A89" w:rsidRDefault="00056A89" w:rsidP="00056A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Игры-манипуляции:</w:t>
      </w:r>
    </w:p>
    <w:p w:rsidR="00056A89" w:rsidRPr="00056A89" w:rsidRDefault="00056A89" w:rsidP="00056A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«Ладушки - ладушки» - дети ритмично хлопают в ладоши,</w:t>
      </w:r>
    </w:p>
    <w:p w:rsidR="00056A89" w:rsidRPr="00056A89" w:rsidRDefault="00056A89" w:rsidP="00056A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«Сорока - белобока» - указательным пальцем осуществляют круговые движения.</w:t>
      </w:r>
    </w:p>
    <w:p w:rsidR="00056A89" w:rsidRPr="00056A89" w:rsidRDefault="00056A89" w:rsidP="00056A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«Пальчик-мальчик, где ты был?», «Мы делили апельсин», «Этот пальчик хочет спать», «Этот пальчик - дедушка», «Раз, два, три, четыре, кто живет в моей квартире», "Пальчики пошли гулять» - ребенок поочередно загибает каждый пальчик.</w:t>
      </w:r>
    </w:p>
    <w:p w:rsidR="00056A89" w:rsidRPr="00056A89" w:rsidRDefault="00056A89" w:rsidP="00056A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упражнения он может выполнять самостоятельно или с помощью взрослого. Они развивают воображение: в каждом пальчике ребенок видит тот или иной образ.</w:t>
      </w:r>
    </w:p>
    <w:p w:rsidR="00056A89" w:rsidRPr="00056A89" w:rsidRDefault="00056A89" w:rsidP="00056A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2. Сюжетные пальчиковые упражнения</w:t>
      </w:r>
    </w:p>
    <w:p w:rsidR="00056A89" w:rsidRPr="00056A89" w:rsidRDefault="00056A89" w:rsidP="00056A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«Пальчики здороваются» - подушечки пальцев соприкасаются с большим пальцем (правой, левой руки, двух одновременно).</w:t>
      </w:r>
    </w:p>
    <w:p w:rsidR="00056A89" w:rsidRPr="00056A89" w:rsidRDefault="00056A89" w:rsidP="00056A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«Распускается цветок» - из сжатого кулака поочередно «появляются» пальцы.</w:t>
      </w:r>
    </w:p>
    <w:p w:rsidR="00056A89" w:rsidRPr="00056A89" w:rsidRDefault="00056A89" w:rsidP="00056A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«Домик» - изучаем части тела, ощущая их тактильно.</w:t>
      </w:r>
    </w:p>
    <w:p w:rsidR="00056A89" w:rsidRPr="00056A89" w:rsidRDefault="00056A89" w:rsidP="00056A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Стенка, стенка, (потрогать щечки)</w:t>
      </w:r>
    </w:p>
    <w:p w:rsidR="00056A89" w:rsidRPr="00056A89" w:rsidRDefault="00056A89" w:rsidP="00056A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Потолок, (потрогать лобик)</w:t>
      </w:r>
    </w:p>
    <w:p w:rsidR="00056A89" w:rsidRPr="00056A89" w:rsidRDefault="00056A89" w:rsidP="00056A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Две ступеньки, (прошагать пальцами по губам)</w:t>
      </w:r>
    </w:p>
    <w:p w:rsidR="00056A89" w:rsidRPr="00056A89" w:rsidRDefault="00056A89" w:rsidP="00056A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Дзинь — звонок! (нажать на носик)</w:t>
      </w:r>
    </w:p>
    <w:p w:rsidR="00056A89" w:rsidRPr="00056A89" w:rsidRDefault="00056A89" w:rsidP="00056A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К этой группе относятся также упражнения, которые позволяют детям изображать предметы транспорта и мебели, диких и домашних животных, птиц, насекомых, деревья,</w:t>
      </w:r>
    </w:p>
    <w:p w:rsidR="00056A89" w:rsidRPr="00056A89" w:rsidRDefault="00056A89" w:rsidP="00056A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Пальчиковые упражнения в сочетании со звуковой гимнастикой в старшем дошкольном возрасте.</w:t>
      </w:r>
    </w:p>
    <w:p w:rsidR="00056A89" w:rsidRPr="00056A89" w:rsidRDefault="00056A89" w:rsidP="00056A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Ребёнок может поочередно соединять пальцы каждой руки друг с другом, или выпрямлять по очереди каждый палец, или сжимать пальцы в кулак и разжимать и в это время произносить звуки: б-п; т-д; </w:t>
      </w:r>
      <w:proofErr w:type="gramStart"/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к-г</w:t>
      </w:r>
      <w:proofErr w:type="gramEnd"/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6A89" w:rsidRPr="00056A89" w:rsidRDefault="00056A89" w:rsidP="00056A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Пальчиковые кинезиологические упражнения («гимнастика мозга»)</w:t>
      </w:r>
    </w:p>
    <w:p w:rsidR="00056A89" w:rsidRPr="00056A89" w:rsidRDefault="00056A89" w:rsidP="00056A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таких упражнений компенсируется работа левого полушария. Их выполнение требует от ребёнка внимания, сосредоточенности.</w:t>
      </w:r>
    </w:p>
    <w:p w:rsidR="00056A89" w:rsidRPr="00056A89" w:rsidRDefault="00056A89" w:rsidP="00056A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«Колечко» - это упражнение хорошо выполнять под вальс (музыку в размере 3/4). Поочередно перебирать пальцы рук, соединяя в кольцо с большим пальцем плавно и поочередно последовательно указательный, средний и т.д. Проба выполняется в прямом (от указательного пальца к мизинцу) и в </w:t>
      </w: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обратном (от мизинца к указательному пальцу) порядке. Вначале методика выполняется каждой рукой отдельно, затем вместе, затем с переходом от одной руки к другой – в этом случае начинаем с левого мизинца, доходим до указательного пальца, переходим на правую руку с указательного пальца, доходим до мизинца и возвращаемся обратно к левому мизинцу.</w:t>
      </w:r>
    </w:p>
    <w:p w:rsidR="00056A89" w:rsidRPr="00056A89" w:rsidRDefault="00056A89" w:rsidP="00056A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«Кулак-ребро-ладонь» - это упражнение хорошо выполнять под бодрую маршевую музыку, например под всем известную песенку «Гуси у бабуси». Ребёнку показывают три положения руки на плоскости стола, последовательно сменяющих друг друга. Ладонь на плоскости стола; ладонь, сжатая в кулак; ладонь ребром на плоскости стола. (Можно эти жесты условно назвать «камень», «нож», «бумага» или как угодно по-другому.) Сначала учимся выполнять эти движения отдельными руками, затем вместе, затем с переходом от левой руки </w:t>
      </w:r>
      <w:proofErr w:type="gramStart"/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правой.</w:t>
      </w:r>
    </w:p>
    <w:p w:rsidR="00056A89" w:rsidRPr="00056A89" w:rsidRDefault="00056A89" w:rsidP="00056A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«Зеркальное рисование». Положите на стол чистый лист бумаги, (он должен быть достаточно большого размера, чтобы избежать скольжения), либо прикрепите его скотчем к поверхности. Вложите в обе руки малыша по карандашу или фломастеру. Обхватите своими руками его кисти и начинайте рисовать одновременно обеими руками зеркально-симметричные рисунки. Рисовать хорошо под любую спокойную, плавную музыку. Не забудьте, потом сделать на рисунке подписи и прочитать их.</w:t>
      </w:r>
    </w:p>
    <w:p w:rsidR="00056A89" w:rsidRPr="00056A89" w:rsidRDefault="00056A89" w:rsidP="00056A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«Симметричные рисунки" - рисовать в воздухе обеими руками зеркально симметричные рисунки (начинать лучше с круглого предмета: яблоко, арбуз и т.д.) Главное, чтобы ребенок смотрел во время «рисования» на свою руку.</w:t>
      </w:r>
    </w:p>
    <w:p w:rsidR="00056A89" w:rsidRPr="00056A89" w:rsidRDefault="00056A89" w:rsidP="00056A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«Горизонтальная восьмерка» - нарисовать в воздухе в горизонтальной плоскости цифру восемь три раза – сначала одной рукой, потом другой, затем обеими руками,</w:t>
      </w:r>
    </w:p>
    <w:p w:rsidR="00056A89" w:rsidRPr="00056A89" w:rsidRDefault="00056A89" w:rsidP="00056A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Пальчиковые упражнения в сочетании с самомассажем кистей и пальцев рук.</w:t>
      </w:r>
    </w:p>
    <w:p w:rsidR="00056A89" w:rsidRPr="00056A89" w:rsidRDefault="00056A89" w:rsidP="00056A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данных упражнениях используются традиционные для массажа движения - разминание, растирание, надавливание, пощипывание (от периферии к центру).</w:t>
      </w:r>
    </w:p>
    <w:p w:rsidR="003A5DEC" w:rsidRPr="00056A89" w:rsidRDefault="003A5DEC" w:rsidP="00056A8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A5DEC" w:rsidRPr="00056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B25"/>
    <w:rsid w:val="00056A89"/>
    <w:rsid w:val="001A6B25"/>
    <w:rsid w:val="003A5DEC"/>
    <w:rsid w:val="00517062"/>
    <w:rsid w:val="005F2434"/>
    <w:rsid w:val="00C25665"/>
    <w:rsid w:val="00CE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4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4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4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1284</Words>
  <Characters>7323</Characters>
  <Application>Microsoft Office Word</Application>
  <DocSecurity>0</DocSecurity>
  <Lines>61</Lines>
  <Paragraphs>17</Paragraphs>
  <ScaleCrop>false</ScaleCrop>
  <Company/>
  <LinksUpToDate>false</LinksUpToDate>
  <CharactersWithSpaces>8590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2022-01-02T09:26:00Z</dcterms:created>
  <dcterms:modified xsi:type="dcterms:W3CDTF">2022-01-02T09:41:00Z</dcterms:modified>
</cp:coreProperties>
</file>